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05" w:rsidRDefault="003A6C05" w:rsidP="003A6C05">
      <w:pPr>
        <w:pStyle w:val="a7"/>
        <w:jc w:val="center"/>
      </w:pPr>
      <w:r>
        <w:rPr>
          <w:rStyle w:val="a9"/>
          <w:rFonts w:eastAsia="Calibri"/>
          <w:b/>
          <w:bCs/>
          <w:color w:val="000000"/>
          <w:sz w:val="27"/>
          <w:szCs w:val="27"/>
        </w:rPr>
        <w:t>Поздравляем с Днём Знаний – 2020!</w:t>
      </w:r>
    </w:p>
    <w:p w:rsidR="003A6C05" w:rsidRDefault="003A6C05" w:rsidP="003A6C05">
      <w:pPr>
        <w:pStyle w:val="a7"/>
        <w:jc w:val="center"/>
      </w:pPr>
      <w:r>
        <w:rPr>
          <w:rStyle w:val="a8"/>
          <w:color w:val="000000"/>
          <w:sz w:val="27"/>
          <w:szCs w:val="27"/>
        </w:rPr>
        <w:t>Уважаемые родители (законные представители), ученики и коллеги!</w:t>
      </w:r>
    </w:p>
    <w:p w:rsidR="003A6C05" w:rsidRDefault="003A6C05" w:rsidP="00E46476">
      <w:pPr>
        <w:pStyle w:val="a7"/>
        <w:jc w:val="center"/>
      </w:pPr>
      <w:r>
        <w:rPr>
          <w:rStyle w:val="a8"/>
          <w:color w:val="000000"/>
          <w:sz w:val="27"/>
          <w:szCs w:val="27"/>
        </w:rPr>
        <w:t>ВНИМАНИЕ!</w:t>
      </w:r>
    </w:p>
    <w:p w:rsidR="003A6C05" w:rsidRDefault="00E46476" w:rsidP="003A6C05">
      <w:pPr>
        <w:pStyle w:val="a7"/>
        <w:jc w:val="both"/>
      </w:pPr>
      <w:r>
        <w:rPr>
          <w:rStyle w:val="a8"/>
          <w:color w:val="000000"/>
          <w:sz w:val="27"/>
          <w:szCs w:val="27"/>
        </w:rPr>
        <w:t xml:space="preserve">      </w:t>
      </w:r>
      <w:r w:rsidR="003A6C05">
        <w:rPr>
          <w:rStyle w:val="a8"/>
          <w:color w:val="000000"/>
          <w:sz w:val="27"/>
          <w:szCs w:val="27"/>
        </w:rPr>
        <w:t>Проведение общешкольных линеек 1 сентября не планируется</w:t>
      </w:r>
      <w:r w:rsidR="003A6C05">
        <w:rPr>
          <w:color w:val="000000"/>
          <w:sz w:val="27"/>
          <w:szCs w:val="27"/>
        </w:rPr>
        <w:t xml:space="preserve"> в связи с ограничением проведения массовых мероприятий. В первый учебный день </w:t>
      </w:r>
      <w:r w:rsidR="003A6C05">
        <w:rPr>
          <w:rStyle w:val="a8"/>
          <w:color w:val="000000"/>
          <w:sz w:val="27"/>
          <w:szCs w:val="27"/>
        </w:rPr>
        <w:t>будут</w:t>
      </w:r>
      <w:r w:rsidR="003A6C05">
        <w:rPr>
          <w:color w:val="000000"/>
          <w:sz w:val="27"/>
          <w:szCs w:val="27"/>
        </w:rPr>
        <w:t xml:space="preserve"> проведены праздники, </w:t>
      </w:r>
      <w:r w:rsidR="003A6C05">
        <w:rPr>
          <w:rStyle w:val="a8"/>
          <w:color w:val="000000"/>
          <w:sz w:val="27"/>
          <w:szCs w:val="27"/>
        </w:rPr>
        <w:t>классные часы</w:t>
      </w:r>
      <w:r w:rsidR="003A6C05">
        <w:rPr>
          <w:color w:val="000000"/>
          <w:sz w:val="27"/>
          <w:szCs w:val="27"/>
        </w:rPr>
        <w:t>, посвященные Дню знаний, 75-летию Победы и присвоению нашему городу почетного звания «Город трудовой доблести».</w:t>
      </w:r>
    </w:p>
    <w:p w:rsidR="003A6C05" w:rsidRDefault="00E46476" w:rsidP="003A6C05">
      <w:pPr>
        <w:pStyle w:val="a7"/>
        <w:jc w:val="both"/>
      </w:pPr>
      <w:r>
        <w:rPr>
          <w:color w:val="000000"/>
          <w:sz w:val="27"/>
          <w:szCs w:val="27"/>
        </w:rPr>
        <w:t xml:space="preserve">     </w:t>
      </w:r>
      <w:r w:rsidR="003A6C05">
        <w:rPr>
          <w:color w:val="000000"/>
          <w:sz w:val="27"/>
          <w:szCs w:val="27"/>
        </w:rPr>
        <w:t xml:space="preserve">Мероприятия, посвященные </w:t>
      </w:r>
      <w:r w:rsidR="003A6C05">
        <w:rPr>
          <w:rStyle w:val="a8"/>
          <w:color w:val="000000"/>
          <w:sz w:val="27"/>
          <w:szCs w:val="27"/>
        </w:rPr>
        <w:t xml:space="preserve">1 </w:t>
      </w:r>
      <w:r w:rsidR="009A6DB9">
        <w:rPr>
          <w:rStyle w:val="a8"/>
          <w:color w:val="000000"/>
          <w:sz w:val="27"/>
          <w:szCs w:val="27"/>
        </w:rPr>
        <w:t>с</w:t>
      </w:r>
      <w:r w:rsidR="003A6C05">
        <w:rPr>
          <w:rStyle w:val="a8"/>
          <w:color w:val="000000"/>
          <w:sz w:val="27"/>
          <w:szCs w:val="27"/>
        </w:rPr>
        <w:t>ентября</w:t>
      </w:r>
      <w:r w:rsidR="003A6C05">
        <w:rPr>
          <w:color w:val="000000"/>
          <w:sz w:val="27"/>
          <w:szCs w:val="27"/>
        </w:rPr>
        <w:t xml:space="preserve">, будут проводиться в закрепленных за классами кабинетах в форме классных часов для следующих классов </w:t>
      </w:r>
      <w:r w:rsidR="003A6C05">
        <w:rPr>
          <w:rStyle w:val="a8"/>
          <w:color w:val="000000"/>
          <w:sz w:val="27"/>
          <w:szCs w:val="27"/>
        </w:rPr>
        <w:t>по графику</w:t>
      </w:r>
      <w:r w:rsidR="003A6C05">
        <w:rPr>
          <w:color w:val="000000"/>
          <w:sz w:val="27"/>
          <w:szCs w:val="27"/>
        </w:rPr>
        <w:t>:</w:t>
      </w:r>
    </w:p>
    <w:tbl>
      <w:tblPr>
        <w:tblStyle w:val="ab"/>
        <w:tblW w:w="0" w:type="auto"/>
        <w:tblLook w:val="04A0"/>
      </w:tblPr>
      <w:tblGrid>
        <w:gridCol w:w="1269"/>
        <w:gridCol w:w="3149"/>
        <w:gridCol w:w="1554"/>
        <w:gridCol w:w="1698"/>
        <w:gridCol w:w="1901"/>
      </w:tblGrid>
      <w:tr w:rsidR="009A6DB9" w:rsidTr="009A6DB9">
        <w:tc>
          <w:tcPr>
            <w:tcW w:w="1269" w:type="dxa"/>
          </w:tcPr>
          <w:p w:rsidR="009A6DB9" w:rsidRDefault="009A6DB9" w:rsidP="003A6C05">
            <w:pPr>
              <w:jc w:val="both"/>
            </w:pPr>
            <w:r>
              <w:t>Классы</w:t>
            </w:r>
          </w:p>
        </w:tc>
        <w:tc>
          <w:tcPr>
            <w:tcW w:w="3149" w:type="dxa"/>
          </w:tcPr>
          <w:p w:rsidR="009A6DB9" w:rsidRDefault="009A6DB9" w:rsidP="003A6C05">
            <w:pPr>
              <w:jc w:val="both"/>
            </w:pPr>
            <w:r>
              <w:t>Мероприятие</w:t>
            </w:r>
          </w:p>
        </w:tc>
        <w:tc>
          <w:tcPr>
            <w:tcW w:w="1554" w:type="dxa"/>
          </w:tcPr>
          <w:p w:rsidR="009A6DB9" w:rsidRDefault="009A6DB9" w:rsidP="003A6C05">
            <w:pPr>
              <w:jc w:val="both"/>
            </w:pPr>
            <w:r>
              <w:t>Место проведения</w:t>
            </w:r>
          </w:p>
        </w:tc>
        <w:tc>
          <w:tcPr>
            <w:tcW w:w="1698" w:type="dxa"/>
          </w:tcPr>
          <w:p w:rsidR="009A6DB9" w:rsidRDefault="009A6DB9" w:rsidP="003A6C05">
            <w:pPr>
              <w:jc w:val="both"/>
            </w:pPr>
            <w:r>
              <w:t>Время</w:t>
            </w:r>
          </w:p>
        </w:tc>
        <w:tc>
          <w:tcPr>
            <w:tcW w:w="1901" w:type="dxa"/>
          </w:tcPr>
          <w:p w:rsidR="009A6DB9" w:rsidRDefault="009A6DB9" w:rsidP="003A6C05">
            <w:pPr>
              <w:jc w:val="both"/>
            </w:pPr>
            <w:r>
              <w:t>Ответственные</w:t>
            </w:r>
          </w:p>
        </w:tc>
      </w:tr>
      <w:tr w:rsidR="009A6DB9" w:rsidTr="009A6DB9">
        <w:tc>
          <w:tcPr>
            <w:tcW w:w="1269" w:type="dxa"/>
          </w:tcPr>
          <w:p w:rsidR="009A6DB9" w:rsidRDefault="009A6DB9" w:rsidP="003A6C05">
            <w:pPr>
              <w:jc w:val="both"/>
            </w:pPr>
            <w:r>
              <w:t>1А</w:t>
            </w:r>
          </w:p>
        </w:tc>
        <w:tc>
          <w:tcPr>
            <w:tcW w:w="3149" w:type="dxa"/>
          </w:tcPr>
          <w:p w:rsidR="009A6DB9" w:rsidRDefault="009A6DB9" w:rsidP="003A6C05">
            <w:pPr>
              <w:jc w:val="both"/>
            </w:pPr>
            <w:r>
              <w:t>Праздничная линейка. Игровая программа «Здравствуй, школа!»</w:t>
            </w:r>
          </w:p>
        </w:tc>
        <w:tc>
          <w:tcPr>
            <w:tcW w:w="1554" w:type="dxa"/>
          </w:tcPr>
          <w:p w:rsidR="009A6DB9" w:rsidRDefault="009A6DB9" w:rsidP="003A6C05">
            <w:pPr>
              <w:jc w:val="both"/>
            </w:pPr>
            <w:r>
              <w:t>Актовый зал</w:t>
            </w:r>
          </w:p>
        </w:tc>
        <w:tc>
          <w:tcPr>
            <w:tcW w:w="1698" w:type="dxa"/>
          </w:tcPr>
          <w:p w:rsidR="009A6DB9" w:rsidRDefault="009A6DB9" w:rsidP="003A6C05">
            <w:pPr>
              <w:jc w:val="both"/>
            </w:pPr>
            <w:r>
              <w:t>10.00-11.00</w:t>
            </w:r>
          </w:p>
        </w:tc>
        <w:tc>
          <w:tcPr>
            <w:tcW w:w="1901" w:type="dxa"/>
          </w:tcPr>
          <w:p w:rsidR="009A6DB9" w:rsidRDefault="009A6DB9" w:rsidP="003A6C05">
            <w:pPr>
              <w:jc w:val="both"/>
            </w:pPr>
            <w:r>
              <w:t>Педагог-организатор Гриненко Т.А., педагог доп. образования Миковорова Е.М., классный руководитель</w:t>
            </w:r>
          </w:p>
        </w:tc>
      </w:tr>
      <w:tr w:rsidR="009A6DB9" w:rsidTr="009A6DB9">
        <w:tc>
          <w:tcPr>
            <w:tcW w:w="1269" w:type="dxa"/>
          </w:tcPr>
          <w:p w:rsidR="009A6DB9" w:rsidRDefault="009A6DB9" w:rsidP="00E4439B">
            <w:pPr>
              <w:jc w:val="both"/>
            </w:pPr>
            <w:r>
              <w:t>1</w:t>
            </w:r>
            <w:r>
              <w:t>Б</w:t>
            </w:r>
          </w:p>
        </w:tc>
        <w:tc>
          <w:tcPr>
            <w:tcW w:w="3149" w:type="dxa"/>
          </w:tcPr>
          <w:p w:rsidR="009A6DB9" w:rsidRDefault="009A6DB9" w:rsidP="00E4439B">
            <w:pPr>
              <w:jc w:val="both"/>
            </w:pPr>
            <w:r>
              <w:t>Праздничная линейка. Игровая программа «Здравствуй, школа!»</w:t>
            </w:r>
          </w:p>
        </w:tc>
        <w:tc>
          <w:tcPr>
            <w:tcW w:w="1554" w:type="dxa"/>
          </w:tcPr>
          <w:p w:rsidR="009A6DB9" w:rsidRDefault="009A6DB9" w:rsidP="00E4439B">
            <w:pPr>
              <w:jc w:val="both"/>
            </w:pPr>
            <w:r>
              <w:t>Актовый зал</w:t>
            </w:r>
          </w:p>
        </w:tc>
        <w:tc>
          <w:tcPr>
            <w:tcW w:w="1698" w:type="dxa"/>
          </w:tcPr>
          <w:p w:rsidR="009A6DB9" w:rsidRDefault="009A6DB9" w:rsidP="009A6DB9">
            <w:pPr>
              <w:jc w:val="both"/>
            </w:pPr>
            <w:r>
              <w:t>1</w:t>
            </w:r>
            <w:r>
              <w:t>1</w:t>
            </w:r>
            <w:r>
              <w:t>.00-1</w:t>
            </w:r>
            <w:r>
              <w:t>2</w:t>
            </w:r>
            <w:r>
              <w:t>.00</w:t>
            </w:r>
          </w:p>
        </w:tc>
        <w:tc>
          <w:tcPr>
            <w:tcW w:w="1901" w:type="dxa"/>
          </w:tcPr>
          <w:p w:rsidR="009A6DB9" w:rsidRDefault="009A6DB9" w:rsidP="00E4439B">
            <w:pPr>
              <w:jc w:val="both"/>
            </w:pPr>
            <w:r>
              <w:t>Педагог-организатор Гриненко Т.А., педагог доп. образования Миковорова Е.М., классный руководитель</w:t>
            </w:r>
          </w:p>
        </w:tc>
      </w:tr>
      <w:tr w:rsidR="009A6DB9" w:rsidTr="009A6DB9">
        <w:tc>
          <w:tcPr>
            <w:tcW w:w="1269" w:type="dxa"/>
          </w:tcPr>
          <w:p w:rsidR="009A6DB9" w:rsidRDefault="00856113" w:rsidP="003A6C05">
            <w:pPr>
              <w:jc w:val="both"/>
            </w:pPr>
            <w:r>
              <w:t>3А, 3Б, 4А, 4Б</w:t>
            </w:r>
          </w:p>
        </w:tc>
        <w:tc>
          <w:tcPr>
            <w:tcW w:w="3149" w:type="dxa"/>
          </w:tcPr>
          <w:p w:rsidR="009A6DB9" w:rsidRDefault="00856113" w:rsidP="003A6C05">
            <w:pPr>
              <w:jc w:val="both"/>
            </w:pPr>
            <w:r>
              <w:t>Классный час</w:t>
            </w:r>
          </w:p>
        </w:tc>
        <w:tc>
          <w:tcPr>
            <w:tcW w:w="1554" w:type="dxa"/>
          </w:tcPr>
          <w:p w:rsidR="009A6DB9" w:rsidRDefault="00856113" w:rsidP="003A6C05">
            <w:pPr>
              <w:jc w:val="both"/>
            </w:pPr>
            <w:r>
              <w:t>Закреплённые кабинеты</w:t>
            </w:r>
          </w:p>
        </w:tc>
        <w:tc>
          <w:tcPr>
            <w:tcW w:w="1698" w:type="dxa"/>
          </w:tcPr>
          <w:p w:rsidR="009A6DB9" w:rsidRDefault="00856113" w:rsidP="003A6C05">
            <w:pPr>
              <w:jc w:val="both"/>
            </w:pPr>
            <w:r>
              <w:t>9.30 -10.30</w:t>
            </w:r>
          </w:p>
        </w:tc>
        <w:tc>
          <w:tcPr>
            <w:tcW w:w="1901" w:type="dxa"/>
          </w:tcPr>
          <w:p w:rsidR="009A6DB9" w:rsidRDefault="00856113" w:rsidP="003A6C05">
            <w:pPr>
              <w:jc w:val="both"/>
            </w:pPr>
            <w:r>
              <w:t>классный руководитель</w:t>
            </w:r>
          </w:p>
        </w:tc>
      </w:tr>
      <w:tr w:rsidR="00856113" w:rsidTr="009A6DB9">
        <w:tc>
          <w:tcPr>
            <w:tcW w:w="1269" w:type="dxa"/>
          </w:tcPr>
          <w:p w:rsidR="00856113" w:rsidRDefault="00856113" w:rsidP="003A6C05">
            <w:pPr>
              <w:jc w:val="both"/>
            </w:pPr>
            <w:r>
              <w:t>2А, 2Б</w:t>
            </w:r>
          </w:p>
        </w:tc>
        <w:tc>
          <w:tcPr>
            <w:tcW w:w="3149" w:type="dxa"/>
          </w:tcPr>
          <w:p w:rsidR="00856113" w:rsidRDefault="00856113" w:rsidP="00E4439B">
            <w:pPr>
              <w:jc w:val="both"/>
            </w:pPr>
            <w:r>
              <w:t>Классный час</w:t>
            </w:r>
          </w:p>
        </w:tc>
        <w:tc>
          <w:tcPr>
            <w:tcW w:w="1554" w:type="dxa"/>
          </w:tcPr>
          <w:p w:rsidR="00856113" w:rsidRDefault="00856113" w:rsidP="00E4439B">
            <w:pPr>
              <w:jc w:val="both"/>
            </w:pPr>
            <w:r>
              <w:t>Закреплённые кабинеты</w:t>
            </w:r>
          </w:p>
        </w:tc>
        <w:tc>
          <w:tcPr>
            <w:tcW w:w="1698" w:type="dxa"/>
          </w:tcPr>
          <w:p w:rsidR="00856113" w:rsidRDefault="00856113" w:rsidP="00856113">
            <w:pPr>
              <w:jc w:val="both"/>
            </w:pPr>
            <w:r>
              <w:t>10</w:t>
            </w:r>
            <w:r>
              <w:t>.30 -1</w:t>
            </w:r>
            <w:r>
              <w:t>1</w:t>
            </w:r>
            <w:r>
              <w:t>.30</w:t>
            </w:r>
          </w:p>
        </w:tc>
        <w:tc>
          <w:tcPr>
            <w:tcW w:w="1901" w:type="dxa"/>
          </w:tcPr>
          <w:p w:rsidR="00856113" w:rsidRDefault="00856113" w:rsidP="00E4439B">
            <w:pPr>
              <w:jc w:val="both"/>
            </w:pPr>
            <w:r>
              <w:t>классный руководитель</w:t>
            </w:r>
          </w:p>
        </w:tc>
      </w:tr>
      <w:tr w:rsidR="00856113" w:rsidTr="009A6DB9">
        <w:tc>
          <w:tcPr>
            <w:tcW w:w="1269" w:type="dxa"/>
          </w:tcPr>
          <w:p w:rsidR="00856113" w:rsidRDefault="00856113" w:rsidP="003A6C05">
            <w:pPr>
              <w:jc w:val="both"/>
            </w:pPr>
            <w:r>
              <w:t>5А, 5Б, 8А, 8Б, 9А, 9Б, 10 А</w:t>
            </w:r>
          </w:p>
        </w:tc>
        <w:tc>
          <w:tcPr>
            <w:tcW w:w="3149" w:type="dxa"/>
          </w:tcPr>
          <w:p w:rsidR="00856113" w:rsidRDefault="00856113" w:rsidP="00E4439B">
            <w:pPr>
              <w:jc w:val="both"/>
            </w:pPr>
            <w:r>
              <w:t>Классный час</w:t>
            </w:r>
          </w:p>
        </w:tc>
        <w:tc>
          <w:tcPr>
            <w:tcW w:w="1554" w:type="dxa"/>
          </w:tcPr>
          <w:p w:rsidR="00856113" w:rsidRDefault="00856113" w:rsidP="00E4439B">
            <w:pPr>
              <w:jc w:val="both"/>
            </w:pPr>
            <w:r>
              <w:t>Закреплённые кабинеты</w:t>
            </w:r>
          </w:p>
        </w:tc>
        <w:tc>
          <w:tcPr>
            <w:tcW w:w="1698" w:type="dxa"/>
          </w:tcPr>
          <w:p w:rsidR="00856113" w:rsidRDefault="00856113" w:rsidP="00E4439B">
            <w:pPr>
              <w:jc w:val="both"/>
            </w:pPr>
            <w:r>
              <w:t>10.00-11.00</w:t>
            </w:r>
          </w:p>
        </w:tc>
        <w:tc>
          <w:tcPr>
            <w:tcW w:w="1901" w:type="dxa"/>
          </w:tcPr>
          <w:p w:rsidR="00856113" w:rsidRDefault="00856113" w:rsidP="00E4439B">
            <w:pPr>
              <w:jc w:val="both"/>
            </w:pPr>
            <w:r>
              <w:t>классный руководитель</w:t>
            </w:r>
          </w:p>
        </w:tc>
      </w:tr>
      <w:tr w:rsidR="00856113" w:rsidTr="009A6DB9">
        <w:tc>
          <w:tcPr>
            <w:tcW w:w="1269" w:type="dxa"/>
          </w:tcPr>
          <w:p w:rsidR="00856113" w:rsidRDefault="00856113" w:rsidP="003A6C05">
            <w:pPr>
              <w:jc w:val="both"/>
            </w:pPr>
            <w:r>
              <w:t>6А, 6Б, 7А, 7Б, 11А</w:t>
            </w:r>
          </w:p>
        </w:tc>
        <w:tc>
          <w:tcPr>
            <w:tcW w:w="3149" w:type="dxa"/>
          </w:tcPr>
          <w:p w:rsidR="00856113" w:rsidRDefault="00856113" w:rsidP="00E4439B">
            <w:pPr>
              <w:jc w:val="both"/>
            </w:pPr>
            <w:r>
              <w:t>Классный час</w:t>
            </w:r>
          </w:p>
        </w:tc>
        <w:tc>
          <w:tcPr>
            <w:tcW w:w="1554" w:type="dxa"/>
          </w:tcPr>
          <w:p w:rsidR="00856113" w:rsidRDefault="00856113" w:rsidP="00E4439B">
            <w:pPr>
              <w:jc w:val="both"/>
            </w:pPr>
            <w:r>
              <w:t>Закреплённые кабинеты</w:t>
            </w:r>
          </w:p>
        </w:tc>
        <w:tc>
          <w:tcPr>
            <w:tcW w:w="1698" w:type="dxa"/>
          </w:tcPr>
          <w:p w:rsidR="00856113" w:rsidRDefault="00856113" w:rsidP="00856113">
            <w:pPr>
              <w:jc w:val="both"/>
            </w:pPr>
            <w:r>
              <w:t>1</w:t>
            </w:r>
            <w:r>
              <w:t>1</w:t>
            </w:r>
            <w:r>
              <w:t>.00-1</w:t>
            </w:r>
            <w:r>
              <w:t>2</w:t>
            </w:r>
            <w:r>
              <w:t>.00</w:t>
            </w:r>
          </w:p>
        </w:tc>
        <w:tc>
          <w:tcPr>
            <w:tcW w:w="1901" w:type="dxa"/>
          </w:tcPr>
          <w:p w:rsidR="00856113" w:rsidRDefault="00856113" w:rsidP="00E4439B">
            <w:pPr>
              <w:jc w:val="both"/>
            </w:pPr>
            <w:r>
              <w:t>классный руководитель</w:t>
            </w:r>
          </w:p>
        </w:tc>
      </w:tr>
    </w:tbl>
    <w:p w:rsidR="009A6DB9" w:rsidRPr="009A6DB9" w:rsidRDefault="009A6DB9" w:rsidP="009A6DB9"/>
    <w:p w:rsidR="009A6DB9" w:rsidRPr="009A6DB9" w:rsidRDefault="006B2BFC" w:rsidP="009A6DB9">
      <w:r>
        <w:rPr>
          <w:rStyle w:val="a8"/>
          <w:color w:val="000000"/>
          <w:sz w:val="27"/>
          <w:szCs w:val="27"/>
          <w:u w:val="single"/>
        </w:rPr>
        <w:t>Классные руководители встречают своих учеников во дворе школы и сопровождают детей до класса.</w:t>
      </w:r>
    </w:p>
    <w:p w:rsidR="009A6DB9" w:rsidRPr="009A6DB9" w:rsidRDefault="009A6DB9" w:rsidP="009A6DB9"/>
    <w:p w:rsidR="009A6DB9" w:rsidRPr="009A6DB9" w:rsidRDefault="009A6DB9" w:rsidP="009A6DB9"/>
    <w:p w:rsidR="00A5527D" w:rsidRDefault="00A5527D" w:rsidP="006B2BFC">
      <w:pPr>
        <w:jc w:val="center"/>
        <w:rPr>
          <w:b/>
          <w:sz w:val="28"/>
          <w:szCs w:val="28"/>
        </w:rPr>
      </w:pPr>
    </w:p>
    <w:p w:rsidR="00A5527D" w:rsidRDefault="00A5527D" w:rsidP="006B2BFC">
      <w:pPr>
        <w:jc w:val="center"/>
        <w:rPr>
          <w:b/>
          <w:sz w:val="28"/>
          <w:szCs w:val="28"/>
        </w:rPr>
      </w:pPr>
    </w:p>
    <w:p w:rsidR="00E46476" w:rsidRDefault="00E46476" w:rsidP="006B2BFC">
      <w:pPr>
        <w:jc w:val="center"/>
        <w:rPr>
          <w:b/>
          <w:sz w:val="28"/>
          <w:szCs w:val="28"/>
        </w:rPr>
      </w:pPr>
    </w:p>
    <w:p w:rsidR="00E46476" w:rsidRDefault="00E46476" w:rsidP="006B2BFC">
      <w:pPr>
        <w:jc w:val="center"/>
        <w:rPr>
          <w:b/>
          <w:sz w:val="28"/>
          <w:szCs w:val="28"/>
        </w:rPr>
      </w:pPr>
    </w:p>
    <w:p w:rsidR="009A6DB9" w:rsidRPr="006B2BFC" w:rsidRDefault="006B2BFC" w:rsidP="006B2BFC">
      <w:pPr>
        <w:jc w:val="center"/>
        <w:rPr>
          <w:b/>
          <w:sz w:val="28"/>
          <w:szCs w:val="28"/>
        </w:rPr>
      </w:pPr>
      <w:r w:rsidRPr="006B2BFC">
        <w:rPr>
          <w:b/>
          <w:sz w:val="28"/>
          <w:szCs w:val="28"/>
        </w:rPr>
        <w:lastRenderedPageBreak/>
        <w:t>Перечень закреплённых кабинетов на 1 сентября</w:t>
      </w:r>
    </w:p>
    <w:p w:rsidR="009A6DB9" w:rsidRPr="009A6DB9" w:rsidRDefault="009A6DB9" w:rsidP="009A6DB9"/>
    <w:p w:rsidR="00A5527D" w:rsidRDefault="00A5527D" w:rsidP="00A5527D"/>
    <w:tbl>
      <w:tblPr>
        <w:tblStyle w:val="ab"/>
        <w:tblW w:w="0" w:type="auto"/>
        <w:tblLook w:val="04A0"/>
      </w:tblPr>
      <w:tblGrid>
        <w:gridCol w:w="1271"/>
        <w:gridCol w:w="1843"/>
        <w:gridCol w:w="5358"/>
      </w:tblGrid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b/>
                <w:sz w:val="28"/>
                <w:szCs w:val="28"/>
              </w:rPr>
            </w:pPr>
            <w:r w:rsidRPr="00DC3FD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b/>
                <w:sz w:val="28"/>
                <w:szCs w:val="28"/>
              </w:rPr>
            </w:pPr>
            <w:r w:rsidRPr="00DC3FD5">
              <w:rPr>
                <w:b/>
                <w:sz w:val="28"/>
                <w:szCs w:val="28"/>
              </w:rPr>
              <w:t>Номер кабинета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b/>
                <w:sz w:val="28"/>
                <w:szCs w:val="28"/>
              </w:rPr>
            </w:pPr>
            <w:r w:rsidRPr="00DC3FD5">
              <w:rPr>
                <w:b/>
                <w:sz w:val="28"/>
                <w:szCs w:val="28"/>
              </w:rPr>
              <w:t>Классный руководитель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1а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Селянина А.А.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Шмелева Д.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2а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Иову М.В.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2б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И.А.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3а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Котовщикова Т.В.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3б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Шевнина А.Ф.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4а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Коротовкая Н.Е.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4б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Дегтярникова А.В.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Серкина И.В.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Назмиев Т.В.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6а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Рашина Д.О.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О.В.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Синцова А.П.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 Р.Ю.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Алагурова В.А.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Н.С.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9а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Лесько С.И.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9б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И.А.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10а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Н.В.</w:t>
            </w:r>
          </w:p>
        </w:tc>
      </w:tr>
      <w:tr w:rsidR="00A5527D" w:rsidRPr="00DC3FD5" w:rsidTr="00A5527D">
        <w:tc>
          <w:tcPr>
            <w:tcW w:w="1271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 w:rsidRPr="00DC3FD5">
              <w:rPr>
                <w:sz w:val="28"/>
                <w:szCs w:val="28"/>
              </w:rPr>
              <w:t>11а</w:t>
            </w:r>
          </w:p>
        </w:tc>
        <w:tc>
          <w:tcPr>
            <w:tcW w:w="1843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358" w:type="dxa"/>
          </w:tcPr>
          <w:p w:rsidR="00A5527D" w:rsidRPr="00DC3FD5" w:rsidRDefault="00A5527D" w:rsidP="00E4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Л.С.</w:t>
            </w:r>
          </w:p>
        </w:tc>
      </w:tr>
    </w:tbl>
    <w:p w:rsidR="00A5527D" w:rsidRDefault="00A5527D" w:rsidP="00A5527D"/>
    <w:p w:rsidR="009A6DB9" w:rsidRPr="009A6DB9" w:rsidRDefault="009A6DB9" w:rsidP="009A6DB9"/>
    <w:p w:rsidR="009A6DB9" w:rsidRPr="009A6DB9" w:rsidRDefault="009A6DB9" w:rsidP="009A6DB9"/>
    <w:p w:rsidR="009A6DB9" w:rsidRDefault="009A6DB9" w:rsidP="00E46476">
      <w:pPr>
        <w:pStyle w:val="a7"/>
        <w:jc w:val="center"/>
      </w:pPr>
      <w:r>
        <w:rPr>
          <w:rStyle w:val="a8"/>
          <w:color w:val="000000"/>
          <w:sz w:val="27"/>
          <w:szCs w:val="27"/>
        </w:rPr>
        <w:t>ПРОСИМ соблюдать социальную дистанцию  - 1,5 метра!</w:t>
      </w:r>
    </w:p>
    <w:p w:rsidR="009A6DB9" w:rsidRDefault="009A6DB9" w:rsidP="009A6DB9">
      <w:pPr>
        <w:pStyle w:val="a7"/>
        <w:jc w:val="center"/>
      </w:pPr>
      <w:r>
        <w:rPr>
          <w:rStyle w:val="a8"/>
          <w:color w:val="000000"/>
          <w:sz w:val="27"/>
          <w:szCs w:val="27"/>
        </w:rPr>
        <w:t>Уважаемые родители!</w:t>
      </w:r>
    </w:p>
    <w:p w:rsidR="009A6DB9" w:rsidRDefault="009A6DB9" w:rsidP="009A6DB9">
      <w:pPr>
        <w:pStyle w:val="a7"/>
        <w:jc w:val="center"/>
      </w:pPr>
      <w:r>
        <w:rPr>
          <w:color w:val="000000"/>
          <w:sz w:val="27"/>
          <w:szCs w:val="27"/>
        </w:rPr>
        <w:t>В целях сохранения Вашего здоровья и здоровья Ваших детей, а также соблюдения санитарных правил СП 3.1. /2.4.3598-20, просьба при сопровождении детей в образовательную организацию иметь средства индивидуальной защиты: маски/респираторы, перчатки, бахилы.</w:t>
      </w:r>
    </w:p>
    <w:p w:rsidR="009A6DB9" w:rsidRDefault="009A6DB9" w:rsidP="009A6DB9">
      <w:pPr>
        <w:pStyle w:val="a7"/>
        <w:jc w:val="center"/>
      </w:pPr>
      <w:r>
        <w:rPr>
          <w:color w:val="000000"/>
          <w:sz w:val="27"/>
          <w:szCs w:val="27"/>
        </w:rPr>
        <w:t>Просим родителей в здание школы не заходить!</w:t>
      </w:r>
    </w:p>
    <w:p w:rsidR="007D2658" w:rsidRPr="009A6DB9" w:rsidRDefault="007D2658" w:rsidP="009A6DB9">
      <w:pPr>
        <w:tabs>
          <w:tab w:val="left" w:pos="1066"/>
        </w:tabs>
      </w:pPr>
    </w:p>
    <w:sectPr w:rsidR="007D2658" w:rsidRPr="009A6DB9" w:rsidSect="007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5E" w:rsidRDefault="00B2455E" w:rsidP="00406712">
      <w:r>
        <w:separator/>
      </w:r>
    </w:p>
  </w:endnote>
  <w:endnote w:type="continuationSeparator" w:id="1">
    <w:p w:rsidR="00B2455E" w:rsidRDefault="00B2455E" w:rsidP="0040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5E" w:rsidRDefault="00B2455E" w:rsidP="00406712">
      <w:r>
        <w:separator/>
      </w:r>
    </w:p>
  </w:footnote>
  <w:footnote w:type="continuationSeparator" w:id="1">
    <w:p w:rsidR="00B2455E" w:rsidRDefault="00B2455E" w:rsidP="00406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DF5"/>
    <w:multiLevelType w:val="hybridMultilevel"/>
    <w:tmpl w:val="E74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712"/>
    <w:rsid w:val="001E031F"/>
    <w:rsid w:val="003A6C05"/>
    <w:rsid w:val="00406712"/>
    <w:rsid w:val="006B2BFC"/>
    <w:rsid w:val="007D2658"/>
    <w:rsid w:val="00856113"/>
    <w:rsid w:val="009A6DB9"/>
    <w:rsid w:val="00A5527D"/>
    <w:rsid w:val="00B2455E"/>
    <w:rsid w:val="00E27530"/>
    <w:rsid w:val="00E4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406712"/>
    <w:pPr>
      <w:keepNext/>
      <w:keepLines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40671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40671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67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712"/>
    <w:pPr>
      <w:ind w:left="720"/>
      <w:contextualSpacing/>
    </w:pPr>
  </w:style>
  <w:style w:type="character" w:styleId="a6">
    <w:name w:val="footnote reference"/>
    <w:uiPriority w:val="99"/>
    <w:rsid w:val="00406712"/>
    <w:rPr>
      <w:rFonts w:ascii="Times New Roman" w:hAnsi="Times New Roman" w:cs="Times New Roman"/>
      <w:sz w:val="22"/>
      <w:vertAlign w:val="superscript"/>
    </w:rPr>
  </w:style>
  <w:style w:type="paragraph" w:styleId="a7">
    <w:name w:val="Normal (Web)"/>
    <w:basedOn w:val="a"/>
    <w:uiPriority w:val="99"/>
    <w:unhideWhenUsed/>
    <w:rsid w:val="003A6C0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A6C05"/>
    <w:rPr>
      <w:b/>
      <w:bCs/>
    </w:rPr>
  </w:style>
  <w:style w:type="character" w:styleId="a9">
    <w:name w:val="Emphasis"/>
    <w:basedOn w:val="a0"/>
    <w:uiPriority w:val="20"/>
    <w:qFormat/>
    <w:rsid w:val="003A6C05"/>
    <w:rPr>
      <w:i/>
      <w:iCs/>
    </w:rPr>
  </w:style>
  <w:style w:type="paragraph" w:customStyle="1" w:styleId="readmore">
    <w:name w:val="readmore"/>
    <w:basedOn w:val="a"/>
    <w:rsid w:val="003A6C0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A6C05"/>
    <w:rPr>
      <w:color w:val="0000FF"/>
      <w:u w:val="single"/>
    </w:rPr>
  </w:style>
  <w:style w:type="table" w:styleId="ab">
    <w:name w:val="Table Grid"/>
    <w:basedOn w:val="a1"/>
    <w:uiPriority w:val="39"/>
    <w:rsid w:val="009A6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cp:lastPrinted>2020-08-27T07:31:00Z</cp:lastPrinted>
  <dcterms:created xsi:type="dcterms:W3CDTF">2020-05-12T09:24:00Z</dcterms:created>
  <dcterms:modified xsi:type="dcterms:W3CDTF">2020-08-27T08:28:00Z</dcterms:modified>
</cp:coreProperties>
</file>